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918FB">
      <w:pPr>
        <w:jc w:val="center"/>
        <w:rPr>
          <w:rFonts w:ascii="宋体" w:hAnsi="宋体" w:cs="宋体"/>
          <w:b/>
          <w:color w:val="FF0000"/>
          <w:w w:val="60"/>
          <w:sz w:val="64"/>
          <w:szCs w:val="64"/>
        </w:rPr>
      </w:pPr>
      <w:r>
        <w:rPr>
          <w:rFonts w:hint="eastAsia" w:ascii="宋体" w:hAnsi="宋体" w:cs="宋体"/>
          <w:b/>
          <w:color w:val="FF0000"/>
          <w:w w:val="60"/>
          <w:sz w:val="64"/>
          <w:szCs w:val="64"/>
        </w:rPr>
        <w:t>杭州市建设工程质量安全管理协会施工机械安全分会</w:t>
      </w:r>
    </w:p>
    <w:p w14:paraId="0C1D0F03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4"/>
          <w:szCs w:val="24"/>
        </w:rPr>
      </w:pPr>
      <w:r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  <w:r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</w:p>
    <w:p w14:paraId="5037881B">
      <w:pPr>
        <w:tabs>
          <w:tab w:val="center" w:pos="4153"/>
          <w:tab w:val="right" w:pos="8306"/>
        </w:tabs>
        <w:jc w:val="left"/>
        <w:rPr>
          <w:rFonts w:hint="eastAsia" w:ascii="方正小标宋简体" w:eastAsia="方正小标宋简体" w:cs="宋体"/>
          <w:color w:val="FF0000"/>
          <w:w w:val="60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208280</wp:posOffset>
                </wp:positionV>
                <wp:extent cx="5718810" cy="3175"/>
                <wp:effectExtent l="0" t="13970" r="15240" b="209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10" cy="317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5pt;margin-top:16.4pt;height:0.25pt;width:450.3pt;z-index:251659264;mso-width-relative:page;mso-height-relative:page;" filled="f" stroked="t" coordsize="21600,21600" o:gfxdata="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4LVxtUAAAAIAQAADwAAAAAAAAABACAAAAAiAAAAZHJzL2Rvd25y&#10;ZXYueG1sUEsBAhQAFAAAAAgAh07iQB4e64wBAgAA8AMAAA4AAAAAAAAAAQAgAAAAJAEAAGRycy9l&#10;Mm9Eb2MueG1sUEsFBgAAAAAGAAYAWQEAAJcFAAAAAA==&#10;">
                <v:path arrowok="t"/>
                <v:fill on="f" focussize="0,0"/>
                <v:stroke weight="2.25pt" color="#FF0000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 w:cs="宋体"/>
          <w:color w:val="FF0000"/>
          <w:w w:val="60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5353EB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240" w:lineRule="auto"/>
        <w:jc w:val="center"/>
        <w:textAlignment w:val="baseline"/>
        <w:rPr>
          <w:rFonts w:hint="eastAsia"/>
          <w:b/>
          <w:bCs/>
          <w:spacing w:val="5"/>
          <w:sz w:val="36"/>
          <w:szCs w:val="36"/>
        </w:rPr>
      </w:pPr>
    </w:p>
    <w:p w14:paraId="42A23F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240" w:lineRule="auto"/>
        <w:jc w:val="center"/>
        <w:textAlignment w:val="baseline"/>
        <w:rPr>
          <w:rFonts w:ascii="Arial"/>
          <w:sz w:val="21"/>
        </w:rPr>
      </w:pPr>
      <w:r>
        <w:rPr>
          <w:rFonts w:hint="eastAsia"/>
          <w:b/>
          <w:bCs/>
          <w:spacing w:val="5"/>
          <w:sz w:val="36"/>
          <w:szCs w:val="36"/>
        </w:rPr>
        <w:t>关于公布2024年度杭州市建筑机械行业先进企业和先进个人的通知</w:t>
      </w:r>
    </w:p>
    <w:p w14:paraId="23B878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left="0"/>
        <w:jc w:val="both"/>
        <w:textAlignment w:val="baseline"/>
        <w:rPr>
          <w:rFonts w:hint="eastAsia" w:eastAsia="宋体"/>
          <w:b w:val="0"/>
          <w:bCs w:val="0"/>
          <w:lang w:eastAsia="zh-CN"/>
        </w:rPr>
      </w:pPr>
      <w:r>
        <w:rPr>
          <w:b w:val="0"/>
          <w:bCs w:val="0"/>
          <w:spacing w:val="-5"/>
        </w:rPr>
        <w:t>各会员企业</w:t>
      </w:r>
      <w:r>
        <w:rPr>
          <w:rFonts w:hint="eastAsia"/>
          <w:b w:val="0"/>
          <w:bCs w:val="0"/>
          <w:spacing w:val="-5"/>
          <w:lang w:eastAsia="zh-CN"/>
        </w:rPr>
        <w:t>：</w:t>
      </w:r>
    </w:p>
    <w:p w14:paraId="1C6DBB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/>
        <w:spacing w:line="560" w:lineRule="exact"/>
        <w:ind w:firstLine="556" w:firstLineChars="200"/>
        <w:jc w:val="both"/>
        <w:textAlignment w:val="baseline"/>
        <w:rPr>
          <w:b w:val="0"/>
          <w:bCs w:val="0"/>
        </w:rPr>
      </w:pPr>
      <w:r>
        <w:rPr>
          <w:b w:val="0"/>
          <w:bCs w:val="0"/>
          <w:spacing w:val="-1"/>
        </w:rPr>
        <w:t>根</w:t>
      </w:r>
      <w:r>
        <w:rPr>
          <w:b w:val="0"/>
          <w:bCs w:val="0"/>
          <w:spacing w:val="15"/>
        </w:rPr>
        <w:t>据《杭州市建筑机械行业年度评优管理办法》</w:t>
      </w:r>
      <w:r>
        <w:rPr>
          <w:rFonts w:hint="eastAsia"/>
          <w:b w:val="0"/>
          <w:bCs w:val="0"/>
          <w:spacing w:val="15"/>
          <w:lang w:eastAsia="zh-CN"/>
        </w:rPr>
        <w:t>文件精神，</w:t>
      </w:r>
      <w:r>
        <w:rPr>
          <w:rFonts w:hint="eastAsia"/>
          <w:b w:val="0"/>
          <w:bCs w:val="0"/>
          <w:spacing w:val="15"/>
        </w:rPr>
        <w:t>经</w:t>
      </w:r>
      <w:r>
        <w:rPr>
          <w:rFonts w:hint="eastAsia"/>
          <w:b w:val="0"/>
          <w:bCs w:val="0"/>
          <w:spacing w:val="15"/>
          <w:lang w:eastAsia="zh-CN"/>
        </w:rPr>
        <w:t>企业</w:t>
      </w:r>
      <w:r>
        <w:rPr>
          <w:rFonts w:hint="eastAsia"/>
          <w:b w:val="0"/>
          <w:bCs w:val="0"/>
          <w:spacing w:val="15"/>
        </w:rPr>
        <w:t>申报、</w:t>
      </w:r>
      <w:r>
        <w:rPr>
          <w:rFonts w:hint="eastAsia"/>
          <w:b w:val="0"/>
          <w:bCs w:val="0"/>
          <w:spacing w:val="15"/>
          <w:lang w:eastAsia="zh-CN"/>
        </w:rPr>
        <w:t>评审组</w:t>
      </w:r>
      <w:r>
        <w:rPr>
          <w:rFonts w:hint="eastAsia"/>
          <w:b w:val="0"/>
          <w:bCs w:val="0"/>
          <w:spacing w:val="15"/>
        </w:rPr>
        <w:t>评审、</w:t>
      </w:r>
      <w:r>
        <w:rPr>
          <w:rFonts w:hint="eastAsia"/>
          <w:b w:val="0"/>
          <w:bCs w:val="0"/>
          <w:spacing w:val="15"/>
          <w:lang w:eastAsia="zh-CN"/>
        </w:rPr>
        <w:t>对外</w:t>
      </w:r>
      <w:r>
        <w:rPr>
          <w:rFonts w:hint="eastAsia"/>
          <w:b w:val="0"/>
          <w:bCs w:val="0"/>
          <w:spacing w:val="15"/>
        </w:rPr>
        <w:t>公示</w:t>
      </w:r>
      <w:r>
        <w:rPr>
          <w:rFonts w:hint="eastAsia"/>
          <w:b w:val="0"/>
          <w:bCs w:val="0"/>
          <w:spacing w:val="15"/>
          <w:lang w:eastAsia="zh-CN"/>
        </w:rPr>
        <w:t>等程序，浙江省特种设备科学研究院等</w:t>
      </w:r>
      <w:r>
        <w:rPr>
          <w:rFonts w:hint="eastAsia"/>
          <w:b w:val="0"/>
          <w:bCs w:val="0"/>
          <w:spacing w:val="15"/>
          <w:lang w:val="en-US" w:eastAsia="zh-CN"/>
        </w:rPr>
        <w:t>12家企业被评为“2024年度杭州市建筑机械行业先进企业”，王凯等11人被评为“2024年度杭州市建筑机械行业先进个人”</w:t>
      </w:r>
      <w:r>
        <w:rPr>
          <w:rFonts w:hint="eastAsia"/>
          <w:b w:val="0"/>
          <w:bCs w:val="0"/>
          <w:spacing w:val="15"/>
          <w:lang w:eastAsia="zh-CN"/>
        </w:rPr>
        <w:t>，现予以公布</w:t>
      </w:r>
      <w:r>
        <w:rPr>
          <w:b w:val="0"/>
          <w:bCs w:val="0"/>
          <w:spacing w:val="4"/>
        </w:rPr>
        <w:t>。</w:t>
      </w:r>
    </w:p>
    <w:p w14:paraId="5AA25539">
      <w:pPr>
        <w:spacing w:line="258" w:lineRule="auto"/>
        <w:rPr>
          <w:rFonts w:ascii="Arial"/>
          <w:sz w:val="21"/>
        </w:rPr>
      </w:pPr>
    </w:p>
    <w:p w14:paraId="0CF9A1C8">
      <w:pPr>
        <w:spacing w:line="258" w:lineRule="auto"/>
        <w:rPr>
          <w:rFonts w:ascii="Arial"/>
          <w:sz w:val="21"/>
        </w:rPr>
      </w:pPr>
    </w:p>
    <w:p w14:paraId="1A06FA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28"/>
        <w:textAlignment w:val="baseline"/>
        <w:rPr>
          <w:rFonts w:hint="eastAsia"/>
          <w:spacing w:val="-2"/>
          <w:lang w:eastAsia="zh-CN"/>
        </w:rPr>
      </w:pPr>
      <w:r>
        <w:rPr>
          <w:spacing w:val="-2"/>
        </w:rPr>
        <w:t>附件</w:t>
      </w:r>
      <w:r>
        <w:rPr>
          <w:rFonts w:hint="eastAsia"/>
          <w:spacing w:val="-2"/>
          <w:lang w:eastAsia="zh-CN"/>
        </w:rPr>
        <w:t>一</w:t>
      </w:r>
      <w:r>
        <w:rPr>
          <w:spacing w:val="-2"/>
        </w:rPr>
        <w:t xml:space="preserve">： </w:t>
      </w:r>
      <w:r>
        <w:rPr>
          <w:rFonts w:hint="eastAsia"/>
          <w:spacing w:val="-2"/>
        </w:rPr>
        <w:t>2024年度杭州市建筑机械行业先进企业</w:t>
      </w:r>
      <w:r>
        <w:rPr>
          <w:rFonts w:hint="eastAsia"/>
          <w:spacing w:val="-2"/>
          <w:lang w:eastAsia="zh-CN"/>
        </w:rPr>
        <w:t>名单</w:t>
      </w:r>
    </w:p>
    <w:p w14:paraId="7032DE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28"/>
        <w:textAlignment w:val="baseline"/>
        <w:rPr>
          <w:rFonts w:hint="eastAsia"/>
          <w:spacing w:val="-2"/>
          <w:lang w:eastAsia="zh-CN"/>
        </w:rPr>
      </w:pPr>
      <w:r>
        <w:rPr>
          <w:spacing w:val="-2"/>
        </w:rPr>
        <w:t>附件</w:t>
      </w:r>
      <w:r>
        <w:rPr>
          <w:rFonts w:hint="eastAsia"/>
          <w:spacing w:val="-2"/>
          <w:lang w:eastAsia="zh-CN"/>
        </w:rPr>
        <w:t>二</w:t>
      </w:r>
      <w:r>
        <w:rPr>
          <w:spacing w:val="-2"/>
        </w:rPr>
        <w:t xml:space="preserve">： </w:t>
      </w:r>
      <w:r>
        <w:rPr>
          <w:rFonts w:hint="eastAsia"/>
          <w:spacing w:val="-2"/>
        </w:rPr>
        <w:t>2024年度杭州市建筑机械行业先进</w:t>
      </w:r>
      <w:r>
        <w:rPr>
          <w:rFonts w:hint="eastAsia"/>
          <w:spacing w:val="-2"/>
          <w:lang w:eastAsia="zh-CN"/>
        </w:rPr>
        <w:t>个人名单</w:t>
      </w:r>
    </w:p>
    <w:p w14:paraId="7838A672">
      <w:pPr>
        <w:spacing w:line="336" w:lineRule="auto"/>
        <w:rPr>
          <w:rFonts w:ascii="Arial"/>
          <w:sz w:val="21"/>
        </w:rPr>
      </w:pPr>
    </w:p>
    <w:p w14:paraId="6EF893F6">
      <w:pPr>
        <w:spacing w:line="336" w:lineRule="auto"/>
        <w:rPr>
          <w:rFonts w:ascii="Arial"/>
          <w:sz w:val="21"/>
        </w:rPr>
      </w:pPr>
    </w:p>
    <w:p w14:paraId="1A3F4AF2">
      <w:pPr>
        <w:spacing w:line="336" w:lineRule="auto"/>
        <w:rPr>
          <w:rFonts w:ascii="Arial"/>
          <w:sz w:val="21"/>
        </w:rPr>
      </w:pPr>
    </w:p>
    <w:p w14:paraId="1F24D7F4">
      <w:pPr>
        <w:spacing w:line="336" w:lineRule="auto"/>
        <w:rPr>
          <w:rFonts w:ascii="Arial"/>
          <w:sz w:val="21"/>
        </w:rPr>
      </w:pPr>
    </w:p>
    <w:p w14:paraId="49481639">
      <w:pPr>
        <w:spacing w:line="336" w:lineRule="auto"/>
        <w:rPr>
          <w:rFonts w:ascii="Arial"/>
          <w:sz w:val="21"/>
        </w:rPr>
      </w:pPr>
      <w:bookmarkStart w:id="0" w:name="_GoBack"/>
      <w:bookmarkEnd w:id="0"/>
    </w:p>
    <w:p w14:paraId="157802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right"/>
        <w:textAlignment w:val="baseline"/>
      </w:pPr>
      <w:r>
        <w:t>杭州市建设工程质量安全管理协会</w:t>
      </w:r>
    </w:p>
    <w:p w14:paraId="499C65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076" w:firstLineChars="1800"/>
        <w:jc w:val="right"/>
        <w:textAlignment w:val="baseline"/>
      </w:pPr>
      <w:r>
        <w:rPr>
          <w:spacing w:val="1"/>
        </w:rPr>
        <w:t>施工机械安全分会</w:t>
      </w:r>
    </w:p>
    <w:p w14:paraId="7A412D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068" w:firstLineChars="1400"/>
        <w:jc w:val="right"/>
        <w:textAlignment w:val="baseline"/>
        <w:rPr>
          <w:spacing w:val="41"/>
        </w:rPr>
      </w:pPr>
      <w:r>
        <w:rPr>
          <w:spacing w:val="41"/>
        </w:rPr>
        <w:t>2024年</w:t>
      </w:r>
      <w:r>
        <w:rPr>
          <w:rFonts w:hint="eastAsia"/>
          <w:spacing w:val="41"/>
          <w:lang w:val="en-US" w:eastAsia="zh-CN"/>
        </w:rPr>
        <w:t>12</w:t>
      </w:r>
      <w:r>
        <w:rPr>
          <w:spacing w:val="41"/>
        </w:rPr>
        <w:t>月</w:t>
      </w:r>
      <w:r>
        <w:rPr>
          <w:rFonts w:hint="eastAsia"/>
          <w:b w:val="0"/>
          <w:bCs w:val="0"/>
          <w:color w:val="auto"/>
          <w:spacing w:val="41"/>
          <w:lang w:val="en-US" w:eastAsia="zh-CN"/>
        </w:rPr>
        <w:t>12</w:t>
      </w:r>
      <w:r>
        <w:rPr>
          <w:spacing w:val="41"/>
        </w:rPr>
        <w:t>日</w:t>
      </w:r>
    </w:p>
    <w:p w14:paraId="4CC1CDC5">
      <w:pPr>
        <w:pStyle w:val="2"/>
        <w:spacing w:before="210" w:line="219" w:lineRule="auto"/>
        <w:jc w:val="both"/>
        <w:rPr>
          <w:rFonts w:hint="eastAsia" w:eastAsia="宋体"/>
          <w:spacing w:val="41"/>
          <w:lang w:eastAsia="zh-CN"/>
        </w:rPr>
      </w:pPr>
      <w:r>
        <w:rPr>
          <w:spacing w:val="41"/>
        </w:rPr>
        <w:br w:type="column"/>
      </w:r>
      <w:r>
        <w:rPr>
          <w:rFonts w:hint="eastAsia"/>
          <w:spacing w:val="41"/>
          <w:lang w:eastAsia="zh-CN"/>
        </w:rPr>
        <w:t>附件一</w:t>
      </w:r>
    </w:p>
    <w:p w14:paraId="73097E99">
      <w:pPr>
        <w:pStyle w:val="2"/>
        <w:spacing w:before="210" w:line="219" w:lineRule="auto"/>
        <w:jc w:val="center"/>
        <w:rPr>
          <w:rFonts w:hint="eastAsia"/>
          <w:b/>
          <w:bCs/>
          <w:spacing w:val="41"/>
          <w:lang w:val="en-US" w:eastAsia="zh-CN"/>
        </w:rPr>
      </w:pPr>
      <w:r>
        <w:rPr>
          <w:rFonts w:hint="eastAsia"/>
          <w:b/>
          <w:bCs/>
          <w:spacing w:val="41"/>
          <w:lang w:val="en-US" w:eastAsia="zh-CN"/>
        </w:rPr>
        <w:t>2024年度杭州市建筑机械行业先进企业名单</w:t>
      </w:r>
    </w:p>
    <w:p w14:paraId="6B9C141D">
      <w:pPr>
        <w:pStyle w:val="2"/>
        <w:spacing w:before="210" w:line="219" w:lineRule="auto"/>
        <w:jc w:val="center"/>
        <w:rPr>
          <w:rFonts w:hint="eastAsia"/>
          <w:b/>
          <w:bCs/>
          <w:spacing w:val="41"/>
          <w:lang w:val="en-US" w:eastAsia="zh-CN"/>
        </w:rPr>
      </w:pPr>
      <w:r>
        <w:rPr>
          <w:rFonts w:hint="eastAsia"/>
          <w:b/>
          <w:bCs/>
          <w:spacing w:val="41"/>
          <w:lang w:val="en-US" w:eastAsia="zh-CN"/>
        </w:rPr>
        <w:t>（排名不分先后）</w:t>
      </w:r>
    </w:p>
    <w:p w14:paraId="48F6AA33">
      <w:pPr>
        <w:pStyle w:val="2"/>
        <w:spacing w:before="210" w:line="219" w:lineRule="auto"/>
        <w:jc w:val="center"/>
        <w:rPr>
          <w:rFonts w:hint="eastAsia"/>
          <w:b/>
          <w:bCs/>
          <w:spacing w:val="41"/>
          <w:lang w:val="en-US" w:eastAsia="zh-CN"/>
        </w:rPr>
      </w:pPr>
    </w:p>
    <w:p w14:paraId="2A63B50F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浙江省特种设备科学研究院</w:t>
      </w:r>
    </w:p>
    <w:p w14:paraId="103A1765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2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浙江省建设工程质量检验站有限公司</w:t>
      </w:r>
    </w:p>
    <w:p w14:paraId="6BC735B3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3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浙江杰立建设集团有限公司</w:t>
      </w:r>
    </w:p>
    <w:p w14:paraId="0F890B7D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4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浙江欧帅建筑机械安装有限公司</w:t>
      </w:r>
    </w:p>
    <w:p w14:paraId="000CCF37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杭州和记机械设备租赁有限公司</w:t>
      </w:r>
    </w:p>
    <w:p w14:paraId="31E81F1E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6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浙江广业机械设备租赁有限公司</w:t>
      </w:r>
    </w:p>
    <w:p w14:paraId="5A2D0949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7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浙江华勤机械设备有限公司</w:t>
      </w:r>
    </w:p>
    <w:p w14:paraId="5433D93F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8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杭州和天下建筑设备安装工程有限公司</w:t>
      </w:r>
    </w:p>
    <w:p w14:paraId="0CF14A12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9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浙江东联建设工程有限公司</w:t>
      </w:r>
    </w:p>
    <w:p w14:paraId="2D3CE373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10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杭州政立机械施工有限公司</w:t>
      </w:r>
    </w:p>
    <w:p w14:paraId="6F9E1450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11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浙江虎霸建设机械有限公司</w:t>
      </w:r>
    </w:p>
    <w:p w14:paraId="19120AFD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12</w:t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pacing w:val="57"/>
          <w:sz w:val="24"/>
          <w:szCs w:val="24"/>
          <w:lang w:val="en-US" w:eastAsia="zh-CN"/>
        </w:rPr>
        <w:t>杭州金象机械设备租赁有限公司</w:t>
      </w:r>
    </w:p>
    <w:p w14:paraId="0ABCA208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41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41"/>
          <w:sz w:val="24"/>
          <w:szCs w:val="24"/>
          <w:lang w:val="en-US" w:eastAsia="zh-CN"/>
        </w:rPr>
        <w:br w:type="column"/>
      </w:r>
      <w:r>
        <w:rPr>
          <w:rFonts w:hint="eastAsia"/>
          <w:b w:val="0"/>
          <w:bCs w:val="0"/>
          <w:spacing w:val="41"/>
          <w:sz w:val="28"/>
          <w:szCs w:val="28"/>
          <w:lang w:val="en-US" w:eastAsia="zh-CN"/>
        </w:rPr>
        <w:t>附件二</w:t>
      </w:r>
    </w:p>
    <w:p w14:paraId="2488AB09">
      <w:pPr>
        <w:pStyle w:val="2"/>
        <w:spacing w:before="210" w:line="219" w:lineRule="auto"/>
        <w:jc w:val="center"/>
        <w:rPr>
          <w:rFonts w:hint="eastAsia"/>
          <w:b/>
          <w:bCs/>
          <w:spacing w:val="41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41"/>
          <w:sz w:val="28"/>
          <w:szCs w:val="28"/>
          <w:lang w:val="en-US" w:eastAsia="zh-CN"/>
        </w:rPr>
        <w:t>2024年度杭州市建筑机械行业先进个人名单</w:t>
      </w:r>
    </w:p>
    <w:p w14:paraId="7FC3B363">
      <w:pPr>
        <w:pStyle w:val="2"/>
        <w:spacing w:before="210" w:line="219" w:lineRule="auto"/>
        <w:jc w:val="center"/>
        <w:rPr>
          <w:rFonts w:hint="eastAsia"/>
          <w:b/>
          <w:bCs/>
          <w:spacing w:val="41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41"/>
          <w:sz w:val="28"/>
          <w:szCs w:val="28"/>
          <w:lang w:val="en-US" w:eastAsia="zh-CN"/>
        </w:rPr>
        <w:t>（排名不分先后）</w:t>
      </w:r>
    </w:p>
    <w:p w14:paraId="67CE1BCD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41"/>
          <w:sz w:val="24"/>
          <w:szCs w:val="24"/>
          <w:lang w:val="en-US" w:eastAsia="zh-CN"/>
        </w:rPr>
      </w:pPr>
    </w:p>
    <w:p w14:paraId="0B4CFF16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1   浙江省特种设备科学研究院                 王  凯</w:t>
      </w:r>
    </w:p>
    <w:p w14:paraId="7F544414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2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浙江省建设工程质量检验站有限公司         徐金龙</w:t>
      </w:r>
    </w:p>
    <w:p w14:paraId="7204FF22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3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浙江杰立建设集团有限公司                 汪晓权</w:t>
      </w:r>
    </w:p>
    <w:p w14:paraId="5B4C5E0D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4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杭州和记机械设备租赁有限公司             汪祯艳</w:t>
      </w:r>
    </w:p>
    <w:p w14:paraId="74D3504D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浙江华勤机械设备有限公司                 郑汉阳</w:t>
      </w:r>
    </w:p>
    <w:p w14:paraId="0FCE4382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6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浙江东联建设工程有限公司                 杨顺辉</w:t>
      </w:r>
    </w:p>
    <w:p w14:paraId="1F441F11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7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杭州政立机械施工有限公司                 付学喆</w:t>
      </w:r>
    </w:p>
    <w:p w14:paraId="2FFC7132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8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浙江虎霸建设机械有限公司                 高建华</w:t>
      </w:r>
    </w:p>
    <w:p w14:paraId="02AA27C5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9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杭州金象机械设备租赁有限公司             王新海</w:t>
      </w:r>
    </w:p>
    <w:p w14:paraId="005E3CD4">
      <w:pPr>
        <w:pStyle w:val="2"/>
        <w:spacing w:before="210" w:line="219" w:lineRule="auto"/>
        <w:jc w:val="left"/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10</w:t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napToGrid/>
          <w:spacing w:val="0"/>
          <w:sz w:val="24"/>
          <w:szCs w:val="24"/>
          <w:lang w:val="en-US" w:eastAsia="zh-CN"/>
        </w:rPr>
        <w:t>协会工作先进个人                         徐少韵  竺尧星</w:t>
      </w:r>
    </w:p>
    <w:p w14:paraId="36A31A96">
      <w:pPr>
        <w:pStyle w:val="2"/>
        <w:spacing w:before="210" w:line="219" w:lineRule="auto"/>
        <w:jc w:val="both"/>
        <w:rPr>
          <w:rFonts w:hint="eastAsia"/>
          <w:b w:val="0"/>
          <w:bCs w:val="0"/>
          <w:spacing w:val="41"/>
          <w:sz w:val="24"/>
          <w:szCs w:val="24"/>
          <w:lang w:val="en-US" w:eastAsia="zh-CN"/>
        </w:rPr>
      </w:pPr>
    </w:p>
    <w:p w14:paraId="2DE1FE3C">
      <w:pPr>
        <w:pStyle w:val="2"/>
        <w:spacing w:before="210" w:line="219" w:lineRule="auto"/>
        <w:jc w:val="both"/>
        <w:rPr>
          <w:rFonts w:hint="default"/>
          <w:b/>
          <w:bCs/>
          <w:spacing w:val="41"/>
          <w:lang w:val="en-US" w:eastAsia="zh-CN"/>
        </w:rPr>
      </w:pPr>
    </w:p>
    <w:sectPr>
      <w:pgSz w:w="11900" w:h="16840"/>
      <w:pgMar w:top="1390" w:right="1330" w:bottom="0" w:left="13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2D1AA2"/>
    <w:rsid w:val="0D1E41AE"/>
    <w:rsid w:val="12CD3DC1"/>
    <w:rsid w:val="23E06992"/>
    <w:rsid w:val="2E021271"/>
    <w:rsid w:val="6C2D07BA"/>
    <w:rsid w:val="71B11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622</Words>
  <Characters>654</Characters>
  <TotalTime>0</TotalTime>
  <ScaleCrop>false</ScaleCrop>
  <LinksUpToDate>false</LinksUpToDate>
  <CharactersWithSpaces>846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2024-12-03T15:33:00Z</dcterms:created>
  <dc:creator>Kingsoft-PDF</dc:creator>
  <cp:lastModifiedBy>该叫啥名呢</cp:lastModifiedBy>
  <dcterms:modified xsi:type="dcterms:W3CDTF">2024-12-12T01:15:13Z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2024-12-03T15:33:05Z</vt:filetime>
  </property>
  <property fmtid="{D5CDD505-2E9C-101B-9397-08002B2CF9AE}" pid="4" name="UsrData">
    <vt:lpwstr>674eb42fbf102c001f05a30ewl</vt:lpwstr>
  </property>
  <property fmtid="{D5CDD505-2E9C-101B-9397-08002B2CF9AE}" pid="5" name="KSOProductBuildVer">
    <vt:lpwstr>2052-12.1.0.19302</vt:lpwstr>
  </property>
  <property fmtid="{D5CDD505-2E9C-101B-9397-08002B2CF9AE}" pid="6" name="ICV">
    <vt:lpwstr>ECE1A4B0E03648B6851B5129A34A22FE_13</vt:lpwstr>
  </property>
</Properties>
</file>