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C3BA4">
      <w:pPr>
        <w:jc w:val="center"/>
        <w:rPr>
          <w:rFonts w:ascii="宋体" w:hAnsi="宋体" w:cs="宋体"/>
          <w:b/>
          <w:color w:val="FF0000"/>
          <w:w w:val="60"/>
          <w:sz w:val="64"/>
          <w:szCs w:val="64"/>
        </w:rPr>
      </w:pPr>
      <w:r>
        <w:rPr>
          <w:rFonts w:hint="eastAsia" w:ascii="宋体" w:hAnsi="宋体" w:cs="宋体"/>
          <w:b/>
          <w:color w:val="FF0000"/>
          <w:w w:val="60"/>
          <w:sz w:val="64"/>
          <w:szCs w:val="64"/>
        </w:rPr>
        <w:t>杭州市建设工程质量安全管理协会施工机械安全分会</w:t>
      </w:r>
    </w:p>
    <w:p w14:paraId="726029B5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4"/>
          <w:szCs w:val="24"/>
        </w:rPr>
      </w:pP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</w:p>
    <w:p w14:paraId="617B7CD1">
      <w:pPr>
        <w:tabs>
          <w:tab w:val="center" w:pos="4153"/>
          <w:tab w:val="right" w:pos="8306"/>
        </w:tabs>
        <w:jc w:val="left"/>
        <w:rPr>
          <w:rFonts w:hint="eastAsia"/>
          <w:b/>
          <w:bCs/>
          <w:sz w:val="44"/>
          <w:szCs w:val="4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208280</wp:posOffset>
                </wp:positionV>
                <wp:extent cx="5718810" cy="3175"/>
                <wp:effectExtent l="0" t="13970" r="15240" b="209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317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16.4pt;height:0.25pt;width:450.3pt;z-index:251659264;mso-width-relative:page;mso-height-relative:page;" filled="f" stroked="t" coordsize="21600,21600" o:gfxdata="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4LVxtUAAAAIAQAADwAAAAAAAAABACAAAAAiAAAAZHJzL2Rvd25y&#10;ZXYueG1sUEsBAhQAFAAAAAgAh07iQB4e64wBAgAA8AMAAA4AAAAAAAAAAQAgAAAAJA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 w:cs="宋体"/>
          <w:color w:val="FF0000"/>
          <w:w w:val="60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31DA11A6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关于修订《杭州市建筑机械行业年度评优管理办法</w:t>
      </w:r>
    </w:p>
    <w:p w14:paraId="507D6BCA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（试行）</w:t>
      </w:r>
      <w:r>
        <w:rPr>
          <w:rFonts w:hint="eastAsia"/>
          <w:b/>
          <w:bCs/>
          <w:sz w:val="40"/>
          <w:szCs w:val="40"/>
        </w:rPr>
        <w:t>》的通知</w:t>
      </w:r>
    </w:p>
    <w:p w14:paraId="5A346E43">
      <w:pPr>
        <w:jc w:val="center"/>
        <w:rPr>
          <w:rFonts w:hint="eastAsia"/>
          <w:b/>
          <w:bCs/>
          <w:sz w:val="40"/>
          <w:szCs w:val="40"/>
        </w:rPr>
      </w:pPr>
    </w:p>
    <w:p w14:paraId="4BBD7F40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各会员单位：</w:t>
      </w:r>
    </w:p>
    <w:p w14:paraId="50264F34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为进一步推进</w:t>
      </w:r>
      <w:r>
        <w:rPr>
          <w:rFonts w:hint="eastAsia"/>
          <w:b w:val="0"/>
          <w:bCs w:val="0"/>
          <w:sz w:val="28"/>
          <w:szCs w:val="28"/>
        </w:rPr>
        <w:t>杭州市建筑机械行业年度评优</w:t>
      </w:r>
      <w:r>
        <w:rPr>
          <w:rFonts w:hint="eastAsia"/>
          <w:b w:val="0"/>
          <w:bCs w:val="0"/>
          <w:sz w:val="28"/>
          <w:szCs w:val="28"/>
          <w:lang w:eastAsia="zh-CN"/>
        </w:rPr>
        <w:t>工作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的开展，促进行业更好的发展，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杭州市建设工程质量安全管理协会施工机械安全分会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对《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杭州市建筑机械行业年度评优管理办法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（试行）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》相关内容进行了修订完善。现将修订后的《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杭州市建筑机械行业年度评优管理办法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（试行）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予以公布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。原《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杭州市建筑机械行业年度评优管理办法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（试行）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》同时废止。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</w:p>
    <w:p w14:paraId="265F5164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008B73C3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6FA552C9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  <w:r>
        <w:rPr>
          <w:rFonts w:hint="eastAsia"/>
          <w:b w:val="0"/>
          <w:bCs w:val="0"/>
          <w:sz w:val="28"/>
          <w:szCs w:val="28"/>
        </w:rPr>
        <w:t>杭州市建筑机械行业年度评优管理办法</w:t>
      </w:r>
      <w:r>
        <w:rPr>
          <w:rFonts w:hint="eastAsia"/>
          <w:b w:val="0"/>
          <w:bCs w:val="0"/>
          <w:sz w:val="28"/>
          <w:szCs w:val="28"/>
          <w:lang w:eastAsia="zh-CN"/>
        </w:rPr>
        <w:t>（试行）</w:t>
      </w:r>
    </w:p>
    <w:p w14:paraId="32948F87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797B2856">
      <w:pPr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63E19FE">
      <w:pPr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杭州市建设工程质量安全管理协会</w:t>
      </w:r>
    </w:p>
    <w:p w14:paraId="369D6530">
      <w:pPr>
        <w:ind w:firstLine="560" w:firstLineChars="20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施工机械安全分会</w:t>
      </w:r>
      <w:bookmarkStart w:id="0" w:name="_GoBack"/>
      <w:bookmarkEnd w:id="0"/>
    </w:p>
    <w:p w14:paraId="12E61B4E">
      <w:pPr>
        <w:ind w:firstLine="560" w:firstLineChars="20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2024年11月15日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OGExNmE0YzUxZDZlY2IxNWI0MjU4OTEwNTE3OTYifQ=="/>
  </w:docVars>
  <w:rsids>
    <w:rsidRoot w:val="00000000"/>
    <w:rsid w:val="131A3CEE"/>
    <w:rsid w:val="3BD5609C"/>
    <w:rsid w:val="7F0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243</Characters>
  <Lines>0</Lines>
  <Paragraphs>0</Paragraphs>
  <TotalTime>3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2024-11-15T01:39:00Z</dcterms:created>
  <dc:creator>Administrator</dc:creator>
  <cp:lastModifiedBy>PC231026-01</cp:lastModifiedBy>
  <dcterms:modified xsi:type="dcterms:W3CDTF">2024-11-15T02:59:11Z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1D02FB272A274F9F9C49840AE4F32135_12</vt:lpwstr>
  </property>
</Properties>
</file>