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04" w:rsidRDefault="004B4104">
      <w:pPr>
        <w:rPr>
          <w:rFonts w:asciiTheme="minorEastAsia" w:hAnsiTheme="minorEastAsia"/>
          <w:sz w:val="24"/>
        </w:rPr>
      </w:pPr>
    </w:p>
    <w:p w:rsidR="004B4104" w:rsidRDefault="0042299A">
      <w:pPr>
        <w:rPr>
          <w:rFonts w:ascii="宋体" w:hAnsi="宋体" w:cs="宋体"/>
          <w:b/>
          <w:color w:val="FF0000"/>
          <w:w w:val="60"/>
          <w:sz w:val="80"/>
          <w:szCs w:val="88"/>
        </w:rPr>
      </w:pPr>
      <w:r>
        <w:rPr>
          <w:rFonts w:ascii="宋体" w:hAnsi="宋体" w:cs="宋体" w:hint="eastAsia"/>
          <w:b/>
          <w:color w:val="FF0000"/>
          <w:w w:val="60"/>
          <w:sz w:val="80"/>
          <w:szCs w:val="88"/>
        </w:rPr>
        <w:t>杭州市建设工程质量安全管理协会文件</w:t>
      </w:r>
    </w:p>
    <w:p w:rsidR="004B4104" w:rsidRDefault="004B4104">
      <w:pPr>
        <w:rPr>
          <w:sz w:val="24"/>
        </w:rPr>
      </w:pPr>
    </w:p>
    <w:p w:rsidR="004B4104" w:rsidRDefault="0042299A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杭质安协</w:t>
      </w:r>
      <w:r>
        <w:rPr>
          <w:rFonts w:ascii="宋体" w:hAnsi="宋体" w:hint="eastAsia"/>
          <w:sz w:val="24"/>
        </w:rPr>
        <w:t>[20</w:t>
      </w:r>
      <w:r w:rsidR="008D2CAE"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 xml:space="preserve">]  </w:t>
      </w:r>
      <w:r w:rsidR="008D2CAE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号</w:t>
      </w:r>
    </w:p>
    <w:p w:rsidR="004B4104" w:rsidRDefault="004B4104">
      <w:pPr>
        <w:rPr>
          <w:sz w:val="30"/>
          <w:szCs w:val="30"/>
        </w:rPr>
      </w:pPr>
      <w:r w:rsidRPr="004B4104">
        <w:rPr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5pt;margin-top:6.7pt;width:417.4pt;height:.05pt;z-index:251658240" o:connectortype="straight" strokecolor="red" strokeweight="2.5pt"/>
        </w:pict>
      </w:r>
    </w:p>
    <w:p w:rsidR="004B4104" w:rsidRDefault="0042299A">
      <w:pPr>
        <w:ind w:firstLineChars="100" w:firstLine="301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关于做好</w:t>
      </w:r>
      <w:r>
        <w:rPr>
          <w:rFonts w:asciiTheme="minorEastAsia" w:hAnsiTheme="minorEastAsia" w:hint="eastAsia"/>
          <w:b/>
          <w:sz w:val="30"/>
          <w:szCs w:val="30"/>
        </w:rPr>
        <w:t>202</w:t>
      </w:r>
      <w:r>
        <w:rPr>
          <w:rFonts w:asciiTheme="minorEastAsia" w:hAnsiTheme="minorEastAsia" w:hint="eastAsia"/>
          <w:b/>
          <w:sz w:val="30"/>
          <w:szCs w:val="30"/>
        </w:rPr>
        <w:t>3</w:t>
      </w:r>
      <w:r>
        <w:rPr>
          <w:rFonts w:asciiTheme="minorEastAsia" w:hAnsiTheme="minorEastAsia" w:hint="eastAsia"/>
          <w:b/>
          <w:sz w:val="30"/>
          <w:szCs w:val="30"/>
        </w:rPr>
        <w:t>年度杭州市建筑施工特种作业资格实操考核</w:t>
      </w:r>
    </w:p>
    <w:p w:rsidR="004B4104" w:rsidRDefault="0042299A">
      <w:pPr>
        <w:jc w:val="center"/>
        <w:rPr>
          <w:rFonts w:asciiTheme="minorEastAsia" w:hAnsiTheme="minorEastAsia" w:hint="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安全施考的通知</w:t>
      </w:r>
    </w:p>
    <w:p w:rsidR="008D2CAE" w:rsidRDefault="008D2CAE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4B4104" w:rsidRDefault="0042299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杭州市建筑业协会、浙江宏基租赁有限公司、协会相关部室：</w:t>
      </w:r>
    </w:p>
    <w:p w:rsidR="004B4104" w:rsidRDefault="0042299A">
      <w:pPr>
        <w:widowControl/>
        <w:shd w:val="clear" w:color="auto" w:fill="FFFFFF"/>
        <w:spacing w:line="315" w:lineRule="atLeast"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202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年度杭州市建筑施工特种作业资格实操考核工作即将开展，</w:t>
      </w:r>
      <w:r>
        <w:rPr>
          <w:rFonts w:asciiTheme="minorEastAsia" w:hAnsiTheme="minorEastAsia" w:hint="eastAsia"/>
          <w:sz w:val="28"/>
          <w:szCs w:val="28"/>
        </w:rPr>
        <w:t>本着公开、公正、公平透明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原则</w:t>
      </w:r>
      <w:r>
        <w:rPr>
          <w:rFonts w:asciiTheme="minorEastAsia" w:hAnsiTheme="minorEastAsia" w:hint="eastAsia"/>
          <w:sz w:val="28"/>
          <w:szCs w:val="28"/>
        </w:rPr>
        <w:t>，考核基地应深化</w:t>
      </w:r>
      <w:r>
        <w:rPr>
          <w:rFonts w:asciiTheme="minorEastAsia" w:hAnsiTheme="minorEastAsia" w:hint="eastAsia"/>
          <w:sz w:val="28"/>
          <w:szCs w:val="28"/>
        </w:rPr>
        <w:t>管理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提高安全防范意识</w:t>
      </w:r>
      <w:r>
        <w:rPr>
          <w:rFonts w:asciiTheme="minorEastAsia" w:hAnsiTheme="minorEastAsia" w:hint="eastAsia"/>
          <w:sz w:val="28"/>
          <w:szCs w:val="28"/>
        </w:rPr>
        <w:t>，确保实操考核工作顺利进行，</w:t>
      </w:r>
      <w:r>
        <w:rPr>
          <w:rFonts w:asciiTheme="minorEastAsia" w:hAnsiTheme="minorEastAsia" w:hint="eastAsia"/>
          <w:sz w:val="28"/>
          <w:szCs w:val="28"/>
        </w:rPr>
        <w:t>各</w:t>
      </w:r>
      <w:r>
        <w:rPr>
          <w:rFonts w:asciiTheme="minorEastAsia" w:hAnsiTheme="minorEastAsia" w:hint="eastAsia"/>
          <w:sz w:val="28"/>
          <w:szCs w:val="28"/>
        </w:rPr>
        <w:t>单位</w:t>
      </w:r>
      <w:r>
        <w:rPr>
          <w:rFonts w:asciiTheme="minorEastAsia" w:hAnsiTheme="minorEastAsia" w:hint="eastAsia"/>
          <w:sz w:val="28"/>
          <w:szCs w:val="28"/>
        </w:rPr>
        <w:t>、部室</w:t>
      </w:r>
      <w:r>
        <w:rPr>
          <w:rFonts w:asciiTheme="minorEastAsia" w:hAnsiTheme="minorEastAsia" w:hint="eastAsia"/>
          <w:sz w:val="28"/>
          <w:szCs w:val="28"/>
        </w:rPr>
        <w:t>在本年度实操考核过程期间</w:t>
      </w:r>
      <w:r>
        <w:rPr>
          <w:rFonts w:asciiTheme="minorEastAsia" w:hAnsiTheme="minorEastAsia" w:hint="eastAsia"/>
          <w:sz w:val="28"/>
          <w:szCs w:val="28"/>
        </w:rPr>
        <w:t>应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切实做好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安全施考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工作，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确保年度考核任务顺利进行，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具体如下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4B4104" w:rsidRDefault="0042299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、考核基地应提前规划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考核场地布置，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设置安全线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，检测</w:t>
      </w:r>
      <w:r>
        <w:rPr>
          <w:rFonts w:asciiTheme="minorEastAsia" w:hAnsiTheme="minorEastAsia" w:hint="eastAsia"/>
          <w:sz w:val="28"/>
          <w:szCs w:val="28"/>
        </w:rPr>
        <w:t>考核所需的各种设施、设备</w:t>
      </w:r>
      <w:r>
        <w:rPr>
          <w:rFonts w:asciiTheme="minorEastAsia" w:hAnsiTheme="minorEastAsia" w:hint="eastAsia"/>
          <w:sz w:val="28"/>
          <w:szCs w:val="28"/>
        </w:rPr>
        <w:t>是否</w:t>
      </w:r>
      <w:r>
        <w:rPr>
          <w:rFonts w:asciiTheme="minorEastAsia" w:hAnsiTheme="minorEastAsia" w:hint="eastAsia"/>
          <w:sz w:val="28"/>
          <w:szCs w:val="28"/>
        </w:rPr>
        <w:t>完好，运</w:t>
      </w:r>
      <w:r>
        <w:rPr>
          <w:rFonts w:asciiTheme="minorEastAsia" w:hAnsiTheme="minorEastAsia" w:hint="eastAsia"/>
          <w:sz w:val="28"/>
          <w:szCs w:val="28"/>
        </w:rPr>
        <w:t>作是否</w:t>
      </w:r>
      <w:r>
        <w:rPr>
          <w:rFonts w:asciiTheme="minorEastAsia" w:hAnsiTheme="minorEastAsia" w:hint="eastAsia"/>
          <w:sz w:val="28"/>
          <w:szCs w:val="28"/>
        </w:rPr>
        <w:t>正常，并做好考核现场的安全隐患排查工作。</w:t>
      </w:r>
    </w:p>
    <w:p w:rsidR="004B4104" w:rsidRDefault="0042299A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基地入口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应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加管理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、有效维护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考核秩序，</w:t>
      </w:r>
      <w:r>
        <w:rPr>
          <w:rFonts w:asciiTheme="minorEastAsia" w:hAnsiTheme="minorEastAsia" w:hint="eastAsia"/>
          <w:sz w:val="28"/>
          <w:szCs w:val="28"/>
        </w:rPr>
        <w:t>严禁中介人员及非考核人员进入考场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。参考学员凭本人有效身份证原件、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准考证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方能进入考场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4B4104" w:rsidRDefault="0042299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、落实公开透明的考核标准：实操考核各考点公开张贴各工种考试内容、分数比值、评分标准等信息，明晰停位标识，给考生提供直观的考核分值标准。对考生提出的异议，要耐心细致地做好相关解疑答问工作。</w:t>
      </w:r>
    </w:p>
    <w:p w:rsidR="004B4104" w:rsidRDefault="0042299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4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基地</w:t>
      </w:r>
      <w:r>
        <w:rPr>
          <w:rFonts w:asciiTheme="minorEastAsia" w:hAnsiTheme="minorEastAsia" w:hint="eastAsia"/>
          <w:sz w:val="28"/>
          <w:szCs w:val="28"/>
        </w:rPr>
        <w:t>加强对考核过程的组织管理。</w:t>
      </w:r>
      <w:r>
        <w:rPr>
          <w:rFonts w:asciiTheme="minorEastAsia" w:hAnsiTheme="minorEastAsia" w:hint="eastAsia"/>
          <w:sz w:val="28"/>
          <w:szCs w:val="28"/>
        </w:rPr>
        <w:t>考评员应对</w:t>
      </w:r>
      <w:r>
        <w:rPr>
          <w:rFonts w:asciiTheme="minorEastAsia" w:hAnsiTheme="minorEastAsia" w:hint="eastAsia"/>
          <w:sz w:val="28"/>
          <w:szCs w:val="28"/>
        </w:rPr>
        <w:t>候考学员</w:t>
      </w:r>
      <w:r>
        <w:rPr>
          <w:rFonts w:asciiTheme="minorEastAsia" w:hAnsiTheme="minorEastAsia" w:hint="eastAsia"/>
          <w:sz w:val="28"/>
          <w:szCs w:val="28"/>
        </w:rPr>
        <w:t>进行考前安全作业交底</w:t>
      </w:r>
      <w:r>
        <w:rPr>
          <w:rFonts w:asciiTheme="minorEastAsia" w:hAnsiTheme="minorEastAsia" w:hint="eastAsia"/>
          <w:sz w:val="28"/>
          <w:szCs w:val="28"/>
        </w:rPr>
        <w:t>。待考区应配备通风设施，为参考学员及老师提</w:t>
      </w:r>
      <w:r>
        <w:rPr>
          <w:rFonts w:asciiTheme="minorEastAsia" w:hAnsiTheme="minorEastAsia" w:hint="eastAsia"/>
          <w:sz w:val="28"/>
          <w:szCs w:val="28"/>
        </w:rPr>
        <w:t>供充足的饮用水。</w:t>
      </w:r>
    </w:p>
    <w:p w:rsidR="004B4104" w:rsidRDefault="0042299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、编制考核现场防暑降温应急预案，配备防暑降温药品。如遇学员及老师因高温等原因导致身体不适，立即启动应急预案并及时救护。</w:t>
      </w:r>
    </w:p>
    <w:p w:rsidR="004B4104" w:rsidRDefault="0042299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、考核基地在当天考核结束后要对现场</w:t>
      </w:r>
      <w:r>
        <w:rPr>
          <w:rFonts w:asciiTheme="minorEastAsia" w:hAnsiTheme="minorEastAsia" w:hint="eastAsia"/>
          <w:sz w:val="28"/>
          <w:szCs w:val="28"/>
        </w:rPr>
        <w:t>的设备、设施进行检查、检测，排除隐患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4B4104" w:rsidRDefault="0042299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、严密组织，杜绝由于组织不到位或操作不当引发的安全事故。做到有序考核，准确评判，严肃实操考核的考风考纪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4B4104" w:rsidRDefault="0042299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、协会相关部室工作人员应严于律己，落实管理责任，严格管理，热情服务，确保特种作业人员实操考核合规、安全、高效，顺利进行。</w:t>
      </w:r>
    </w:p>
    <w:p w:rsidR="008D2CAE" w:rsidRDefault="008D2CAE">
      <w:pPr>
        <w:rPr>
          <w:rFonts w:asciiTheme="minorEastAsia" w:hAnsiTheme="minorEastAsia" w:hint="eastAsia"/>
          <w:sz w:val="28"/>
          <w:szCs w:val="28"/>
        </w:rPr>
      </w:pPr>
    </w:p>
    <w:p w:rsidR="008D2CAE" w:rsidRDefault="008D2CAE">
      <w:pPr>
        <w:rPr>
          <w:rFonts w:asciiTheme="minorEastAsia" w:hAnsiTheme="minorEastAsia"/>
          <w:sz w:val="28"/>
          <w:szCs w:val="28"/>
        </w:rPr>
      </w:pPr>
    </w:p>
    <w:p w:rsidR="004B4104" w:rsidRDefault="0042299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附件：《关于</w:t>
      </w:r>
      <w:r>
        <w:rPr>
          <w:rFonts w:asciiTheme="minorEastAsia" w:hAnsiTheme="minorEastAsia" w:hint="eastAsia"/>
          <w:sz w:val="28"/>
          <w:szCs w:val="28"/>
        </w:rPr>
        <w:t>防暑、防台的措施》</w:t>
      </w:r>
    </w:p>
    <w:p w:rsidR="008D2CAE" w:rsidRDefault="008D2CAE">
      <w:pPr>
        <w:rPr>
          <w:rFonts w:asciiTheme="minorEastAsia" w:hAnsiTheme="minorEastAsia" w:hint="eastAsia"/>
          <w:sz w:val="28"/>
          <w:szCs w:val="28"/>
        </w:rPr>
      </w:pPr>
    </w:p>
    <w:p w:rsidR="008D2CAE" w:rsidRPr="008D2CAE" w:rsidRDefault="008D2CAE">
      <w:pPr>
        <w:rPr>
          <w:rFonts w:asciiTheme="minorEastAsia" w:hAnsiTheme="minorEastAsia" w:hint="eastAsia"/>
          <w:sz w:val="28"/>
          <w:szCs w:val="28"/>
        </w:rPr>
      </w:pPr>
    </w:p>
    <w:p w:rsidR="008D2CAE" w:rsidRDefault="008D2CAE">
      <w:pPr>
        <w:rPr>
          <w:rFonts w:asciiTheme="minorEastAsia" w:hAnsiTheme="minorEastAsia"/>
          <w:sz w:val="28"/>
          <w:szCs w:val="28"/>
        </w:rPr>
      </w:pPr>
    </w:p>
    <w:p w:rsidR="004B4104" w:rsidRDefault="0042299A">
      <w:pPr>
        <w:ind w:firstLineChars="1450" w:firstLine="40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杭州市建设工程质量安全管理协会</w:t>
      </w:r>
    </w:p>
    <w:p w:rsidR="004B4104" w:rsidRDefault="0042299A" w:rsidP="008D2CAE">
      <w:pPr>
        <w:ind w:firstLineChars="1900" w:firstLine="532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8D2CAE" w:rsidRDefault="008D2CAE" w:rsidP="008D2CAE">
      <w:pPr>
        <w:ind w:firstLineChars="1900" w:firstLine="5320"/>
        <w:rPr>
          <w:rFonts w:asciiTheme="minorEastAsia" w:hAnsiTheme="minorEastAsia"/>
          <w:sz w:val="28"/>
          <w:szCs w:val="28"/>
        </w:rPr>
      </w:pPr>
    </w:p>
    <w:p w:rsidR="004B4104" w:rsidRDefault="0042299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送：杭州市建筑企业管理站</w:t>
      </w:r>
    </w:p>
    <w:p w:rsidR="008D2CAE" w:rsidRDefault="008D2CAE">
      <w:pPr>
        <w:rPr>
          <w:rFonts w:asciiTheme="minorEastAsia" w:hAnsiTheme="minorEastAsia"/>
          <w:sz w:val="28"/>
          <w:szCs w:val="28"/>
        </w:rPr>
      </w:pPr>
    </w:p>
    <w:p w:rsidR="004B4104" w:rsidRDefault="0042299A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lastRenderedPageBreak/>
        <w:t>关于防暑、防台的措施</w:t>
      </w:r>
    </w:p>
    <w:p w:rsidR="004B4104" w:rsidRDefault="004B4104">
      <w:pPr>
        <w:jc w:val="center"/>
        <w:rPr>
          <w:rFonts w:asciiTheme="minorEastAsia" w:hAnsiTheme="minorEastAsia"/>
          <w:b/>
          <w:bCs/>
          <w:sz w:val="36"/>
          <w:szCs w:val="36"/>
        </w:rPr>
      </w:pPr>
    </w:p>
    <w:p w:rsidR="004B4104" w:rsidRDefault="0042299A">
      <w:pPr>
        <w:widowControl/>
        <w:shd w:val="clear" w:color="auto" w:fill="FFFFFF"/>
        <w:spacing w:line="315" w:lineRule="atLeast"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实操考核期间应</w:t>
      </w:r>
      <w:r>
        <w:rPr>
          <w:rFonts w:asciiTheme="minorEastAsia" w:hAnsiTheme="minorEastAsia" w:hint="eastAsia"/>
          <w:sz w:val="28"/>
          <w:szCs w:val="28"/>
        </w:rPr>
        <w:t>切实</w:t>
      </w:r>
      <w:r>
        <w:rPr>
          <w:rFonts w:asciiTheme="minorEastAsia" w:hAnsiTheme="minorEastAsia" w:hint="eastAsia"/>
          <w:sz w:val="28"/>
          <w:szCs w:val="28"/>
        </w:rPr>
        <w:t>做好</w:t>
      </w:r>
      <w:r>
        <w:rPr>
          <w:rFonts w:asciiTheme="minorEastAsia" w:hAnsiTheme="minorEastAsia" w:hint="eastAsia"/>
          <w:sz w:val="28"/>
          <w:szCs w:val="28"/>
        </w:rPr>
        <w:t>应对灾害气象的工作》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根据气候、季节变化，应切实做好防雷暴，防酷暑，防止意外事故发生的防控工作，具体措施如下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4B4104" w:rsidRDefault="0042299A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一、</w:t>
      </w:r>
      <w:r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防暑</w:t>
      </w:r>
      <w:r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措施：</w:t>
      </w:r>
    </w:p>
    <w:p w:rsidR="004B4104" w:rsidRDefault="0042299A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各考点布置考核任务时，要充分考虑当日气温条件，布置好防暑降温及安全防范措施。</w:t>
      </w:r>
    </w:p>
    <w:p w:rsidR="004B4104" w:rsidRDefault="0042299A">
      <w:pPr>
        <w:numPr>
          <w:ilvl w:val="0"/>
          <w:numId w:val="1"/>
        </w:num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高温天气基地应配备防暑降温药品、室外考场配备遮阳设施，待考区应开启通风设备，为参考学员及考评员提供充足的饮用水。</w:t>
      </w:r>
    </w:p>
    <w:p w:rsidR="004B4104" w:rsidRDefault="0042299A">
      <w:pPr>
        <w:numPr>
          <w:ilvl w:val="0"/>
          <w:numId w:val="1"/>
        </w:num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日最高气温达</w:t>
      </w:r>
      <w:r>
        <w:rPr>
          <w:rFonts w:asciiTheme="minorEastAsia" w:hAnsiTheme="minorEastAsia" w:hint="eastAsia"/>
          <w:sz w:val="28"/>
          <w:szCs w:val="28"/>
        </w:rPr>
        <w:t>40</w:t>
      </w:r>
      <w:r>
        <w:rPr>
          <w:rFonts w:asciiTheme="minorEastAsia" w:hAnsiTheme="minorEastAsia" w:hint="eastAsia"/>
          <w:sz w:val="28"/>
          <w:szCs w:val="28"/>
        </w:rPr>
        <w:t>°以上应当停止室外考核作业。</w:t>
      </w:r>
    </w:p>
    <w:p w:rsidR="004B4104" w:rsidRDefault="0042299A">
      <w:pPr>
        <w:numPr>
          <w:ilvl w:val="0"/>
          <w:numId w:val="1"/>
        </w:num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高温作业过程中出现头痛、头晕、口渴、多汗、四肢无力发酸、注意力不集中一定要停止作业，立即到阴凉、通风处休息并服用防暑降温药品，出现重症情况应送医院救治。</w:t>
      </w:r>
    </w:p>
    <w:p w:rsidR="004B4104" w:rsidRDefault="0042299A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>
        <w:rPr>
          <w:rFonts w:asciiTheme="minorEastAsia" w:hAnsiTheme="minorEastAsia" w:hint="eastAsia"/>
          <w:sz w:val="28"/>
          <w:szCs w:val="28"/>
        </w:rPr>
        <w:t>防台措施</w:t>
      </w:r>
    </w:p>
    <w:p w:rsidR="004B4104" w:rsidRDefault="0042299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夏季台风</w:t>
      </w:r>
      <w:r>
        <w:rPr>
          <w:rFonts w:asciiTheme="minorEastAsia" w:hAnsiTheme="minorEastAsia" w:hint="eastAsia"/>
          <w:sz w:val="28"/>
          <w:szCs w:val="28"/>
        </w:rPr>
        <w:t>、雷暴</w:t>
      </w:r>
      <w:r>
        <w:rPr>
          <w:rFonts w:asciiTheme="minorEastAsia" w:hAnsiTheme="minorEastAsia" w:hint="eastAsia"/>
          <w:sz w:val="28"/>
          <w:szCs w:val="28"/>
        </w:rPr>
        <w:t>频发，为切实做好极端天气的应对，须做好以下防范措施。通过各种媒体及时了解台风动向，台风来临，风力在四级及以上时，室外考核项目立即停考并加固考核设施，人员要及时转移到安全地带，避开容易造成伤亡的地点。</w:t>
      </w:r>
    </w:p>
    <w:p w:rsidR="004B4104" w:rsidRDefault="004B4104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</w:p>
    <w:p w:rsidR="004B4104" w:rsidRDefault="0042299A">
      <w:pPr>
        <w:ind w:firstLineChars="1400" w:firstLine="39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杭州市建设工程质量安全管理协会</w:t>
      </w:r>
    </w:p>
    <w:p w:rsidR="004B4104" w:rsidRDefault="0042299A" w:rsidP="008D2CAE">
      <w:pPr>
        <w:ind w:firstLineChars="1750" w:firstLine="49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202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4B4104" w:rsidSect="004B4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99A" w:rsidRDefault="0042299A" w:rsidP="008D2CAE">
      <w:r>
        <w:separator/>
      </w:r>
    </w:p>
  </w:endnote>
  <w:endnote w:type="continuationSeparator" w:id="1">
    <w:p w:rsidR="0042299A" w:rsidRDefault="0042299A" w:rsidP="008D2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99A" w:rsidRDefault="0042299A" w:rsidP="008D2CAE">
      <w:r>
        <w:separator/>
      </w:r>
    </w:p>
  </w:footnote>
  <w:footnote w:type="continuationSeparator" w:id="1">
    <w:p w:rsidR="0042299A" w:rsidRDefault="0042299A" w:rsidP="008D2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DE0E6"/>
    <w:multiLevelType w:val="singleLevel"/>
    <w:tmpl w:val="59CDE0E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E9B7163"/>
    <w:rsid w:val="000229F2"/>
    <w:rsid w:val="00144AFE"/>
    <w:rsid w:val="001C4DC7"/>
    <w:rsid w:val="002B05C3"/>
    <w:rsid w:val="002C1429"/>
    <w:rsid w:val="003433C5"/>
    <w:rsid w:val="0042299A"/>
    <w:rsid w:val="004B4104"/>
    <w:rsid w:val="004E4D29"/>
    <w:rsid w:val="00602D03"/>
    <w:rsid w:val="00621326"/>
    <w:rsid w:val="006304CC"/>
    <w:rsid w:val="006C0C2B"/>
    <w:rsid w:val="006C1F21"/>
    <w:rsid w:val="00706B8C"/>
    <w:rsid w:val="007B4779"/>
    <w:rsid w:val="00824BC8"/>
    <w:rsid w:val="0086596F"/>
    <w:rsid w:val="008B5FAA"/>
    <w:rsid w:val="008D2CAE"/>
    <w:rsid w:val="00916E3C"/>
    <w:rsid w:val="009A0167"/>
    <w:rsid w:val="009A4C4B"/>
    <w:rsid w:val="00AD4B36"/>
    <w:rsid w:val="00B250FF"/>
    <w:rsid w:val="00B70E93"/>
    <w:rsid w:val="00BF6ED3"/>
    <w:rsid w:val="00C1357C"/>
    <w:rsid w:val="00C14570"/>
    <w:rsid w:val="00C927AC"/>
    <w:rsid w:val="00CC4919"/>
    <w:rsid w:val="00CF2ED1"/>
    <w:rsid w:val="00E06D2A"/>
    <w:rsid w:val="00E57D8E"/>
    <w:rsid w:val="00E62064"/>
    <w:rsid w:val="00F850ED"/>
    <w:rsid w:val="00F913BC"/>
    <w:rsid w:val="00F96121"/>
    <w:rsid w:val="00FB1EAD"/>
    <w:rsid w:val="021C668E"/>
    <w:rsid w:val="085052AF"/>
    <w:rsid w:val="0B77587B"/>
    <w:rsid w:val="0EC66A2D"/>
    <w:rsid w:val="0FA90E27"/>
    <w:rsid w:val="156C5C2D"/>
    <w:rsid w:val="1C7E5FB3"/>
    <w:rsid w:val="24322D40"/>
    <w:rsid w:val="2A24505F"/>
    <w:rsid w:val="2E9B7163"/>
    <w:rsid w:val="2FE10866"/>
    <w:rsid w:val="2FF556FB"/>
    <w:rsid w:val="31B42A41"/>
    <w:rsid w:val="335D5D63"/>
    <w:rsid w:val="34E532E9"/>
    <w:rsid w:val="35D25AB5"/>
    <w:rsid w:val="3CE76181"/>
    <w:rsid w:val="3EF074C8"/>
    <w:rsid w:val="3F3460BD"/>
    <w:rsid w:val="405125BC"/>
    <w:rsid w:val="42C60246"/>
    <w:rsid w:val="465A34C1"/>
    <w:rsid w:val="476B694A"/>
    <w:rsid w:val="48DC2203"/>
    <w:rsid w:val="557E3420"/>
    <w:rsid w:val="58BA4048"/>
    <w:rsid w:val="5D9D1A56"/>
    <w:rsid w:val="69796F9E"/>
    <w:rsid w:val="6CDA5020"/>
    <w:rsid w:val="6ECD2444"/>
    <w:rsid w:val="709C165E"/>
    <w:rsid w:val="724A40E5"/>
    <w:rsid w:val="75F42913"/>
    <w:rsid w:val="7F9E0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B4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B4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B410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B41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4B4104"/>
    <w:pPr>
      <w:ind w:firstLineChars="200" w:firstLine="420"/>
    </w:pPr>
  </w:style>
  <w:style w:type="paragraph" w:styleId="a6">
    <w:name w:val="Date"/>
    <w:basedOn w:val="a"/>
    <w:next w:val="a"/>
    <w:link w:val="Char1"/>
    <w:rsid w:val="008D2CAE"/>
    <w:pPr>
      <w:ind w:leftChars="2500" w:left="100"/>
    </w:pPr>
  </w:style>
  <w:style w:type="character" w:customStyle="1" w:styleId="Char1">
    <w:name w:val="日期 Char"/>
    <w:basedOn w:val="a0"/>
    <w:link w:val="a6"/>
    <w:rsid w:val="008D2CA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>Organization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TCedge</dc:creator>
  <cp:lastModifiedBy>Windows 用户</cp:lastModifiedBy>
  <cp:revision>3</cp:revision>
  <cp:lastPrinted>2023-04-23T02:24:00Z</cp:lastPrinted>
  <dcterms:created xsi:type="dcterms:W3CDTF">2023-05-08T07:39:00Z</dcterms:created>
  <dcterms:modified xsi:type="dcterms:W3CDTF">2023-05-08T07:39:00Z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561B1004CD214D77A3CE9832C8D7E742</vt:lpwstr>
  </property>
</Properties>
</file>