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asciiTheme="minorHAnsi" w:eastAsiaTheme="minorEastAsia" w:cstheme="minorBidi"/>
        </w:rPr>
        <w:pict>
          <v:shape id="_x0000_s2050" o:spid="_x0000_s2050" o:spt="32" type="#_x0000_t32" style="position:absolute;left:0pt;margin-left:-1.5pt;margin-top:38pt;height:0.05pt;width:417.4pt;z-index:251660288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2323"/>
          <w:spacing w:val="20"/>
          <w:sz w:val="36"/>
          <w:szCs w:val="36"/>
        </w:rPr>
      </w:pPr>
      <w:r>
        <w:rPr>
          <w:rFonts w:hint="eastAsia"/>
          <w:b/>
          <w:bCs/>
          <w:color w:val="232323"/>
          <w:spacing w:val="20"/>
          <w:sz w:val="36"/>
          <w:szCs w:val="36"/>
        </w:rPr>
        <w:t>关于</w:t>
      </w:r>
      <w:r>
        <w:rPr>
          <w:b/>
          <w:bCs/>
          <w:color w:val="232323"/>
          <w:spacing w:val="20"/>
          <w:sz w:val="36"/>
          <w:szCs w:val="36"/>
        </w:rPr>
        <w:t>20</w:t>
      </w:r>
      <w:r>
        <w:rPr>
          <w:rFonts w:hint="eastAsia"/>
          <w:b/>
          <w:bCs/>
          <w:color w:val="232323"/>
          <w:spacing w:val="20"/>
          <w:sz w:val="36"/>
          <w:szCs w:val="36"/>
        </w:rPr>
        <w:t>20年</w:t>
      </w:r>
      <w:r>
        <w:rPr>
          <w:rFonts w:hint="eastAsia"/>
          <w:b/>
          <w:bCs/>
          <w:color w:val="232323"/>
          <w:spacing w:val="20"/>
          <w:sz w:val="36"/>
          <w:szCs w:val="36"/>
          <w:lang w:val="en-US" w:eastAsia="zh-CN"/>
        </w:rPr>
        <w:t>下</w:t>
      </w:r>
      <w:r>
        <w:rPr>
          <w:rFonts w:hint="eastAsia"/>
          <w:b/>
          <w:bCs/>
          <w:color w:val="232323"/>
          <w:spacing w:val="20"/>
          <w:sz w:val="36"/>
          <w:szCs w:val="36"/>
        </w:rPr>
        <w:t>半年度杭州市建设工程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2323"/>
          <w:spacing w:val="20"/>
          <w:sz w:val="36"/>
          <w:szCs w:val="36"/>
        </w:rPr>
      </w:pPr>
      <w:r>
        <w:rPr>
          <w:rFonts w:hint="eastAsia"/>
          <w:b/>
          <w:bCs/>
          <w:color w:val="232323"/>
          <w:spacing w:val="20"/>
          <w:sz w:val="36"/>
          <w:szCs w:val="36"/>
        </w:rPr>
        <w:t>结构优质奖评审结果的公示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232323"/>
          <w:spacing w:val="2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color w:val="232323"/>
          <w:spacing w:val="20"/>
          <w:sz w:val="28"/>
          <w:szCs w:val="28"/>
        </w:rPr>
      </w:pPr>
      <w:r>
        <w:rPr>
          <w:rFonts w:hint="eastAsia"/>
          <w:color w:val="232323"/>
          <w:spacing w:val="20"/>
          <w:sz w:val="28"/>
          <w:szCs w:val="28"/>
        </w:rPr>
        <w:t>根据《杭州市建设工程“西湖杯</w:t>
      </w:r>
      <w:r>
        <w:rPr>
          <w:color w:val="232323"/>
          <w:spacing w:val="20"/>
          <w:sz w:val="28"/>
          <w:szCs w:val="28"/>
        </w:rPr>
        <w:t>”</w:t>
      </w:r>
      <w:r>
        <w:rPr>
          <w:rFonts w:hint="eastAsia"/>
          <w:color w:val="232323"/>
          <w:spacing w:val="20"/>
          <w:sz w:val="28"/>
          <w:szCs w:val="28"/>
        </w:rPr>
        <w:t>（结构优质奖）评比办法》的规定，在施工企业申报、各级质量监督机构跟踪评价的基础上，经过评审专家对申报资料审核和工程实体质量检查，通过评审票决团成员无记名投票,评选出</w:t>
      </w:r>
      <w:r>
        <w:rPr>
          <w:color w:val="232323"/>
          <w:spacing w:val="20"/>
          <w:sz w:val="28"/>
          <w:szCs w:val="28"/>
        </w:rPr>
        <w:t>20</w:t>
      </w:r>
      <w:r>
        <w:rPr>
          <w:rFonts w:hint="eastAsia"/>
          <w:color w:val="232323"/>
          <w:spacing w:val="20"/>
          <w:sz w:val="28"/>
          <w:szCs w:val="28"/>
        </w:rPr>
        <w:t>20年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下</w:t>
      </w:r>
      <w:r>
        <w:rPr>
          <w:rFonts w:hint="eastAsia"/>
          <w:color w:val="232323"/>
          <w:spacing w:val="20"/>
          <w:sz w:val="28"/>
          <w:szCs w:val="28"/>
        </w:rPr>
        <w:t>半年度杭州市建设工程结构优质奖工程1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90</w:t>
      </w:r>
      <w:r>
        <w:rPr>
          <w:rFonts w:hint="eastAsia"/>
          <w:color w:val="232323"/>
          <w:spacing w:val="20"/>
          <w:sz w:val="28"/>
          <w:szCs w:val="28"/>
        </w:rPr>
        <w:t>项。现将评审结果予以公示。公示时间从</w:t>
      </w:r>
      <w:r>
        <w:rPr>
          <w:color w:val="232323"/>
          <w:spacing w:val="20"/>
          <w:sz w:val="28"/>
          <w:szCs w:val="28"/>
        </w:rPr>
        <w:t>20</w:t>
      </w:r>
      <w:r>
        <w:rPr>
          <w:rFonts w:hint="eastAsia"/>
          <w:color w:val="232323"/>
          <w:spacing w:val="20"/>
          <w:sz w:val="28"/>
          <w:szCs w:val="28"/>
        </w:rPr>
        <w:t>2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1</w:t>
      </w:r>
      <w:r>
        <w:rPr>
          <w:rFonts w:hint="eastAsia"/>
          <w:color w:val="232323"/>
          <w:spacing w:val="20"/>
          <w:sz w:val="28"/>
          <w:szCs w:val="28"/>
        </w:rPr>
        <w:t>年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3</w:t>
      </w:r>
      <w:r>
        <w:rPr>
          <w:rFonts w:hint="eastAsia"/>
          <w:color w:val="232323"/>
          <w:spacing w:val="20"/>
          <w:sz w:val="28"/>
          <w:szCs w:val="28"/>
        </w:rPr>
        <w:t>月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9</w:t>
      </w:r>
      <w:r>
        <w:rPr>
          <w:rFonts w:hint="eastAsia"/>
          <w:color w:val="232323"/>
          <w:spacing w:val="20"/>
          <w:sz w:val="28"/>
          <w:szCs w:val="28"/>
        </w:rPr>
        <w:t>日至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3</w:t>
      </w:r>
      <w:r>
        <w:rPr>
          <w:rFonts w:hint="eastAsia"/>
          <w:color w:val="232323"/>
          <w:spacing w:val="20"/>
          <w:sz w:val="28"/>
          <w:szCs w:val="28"/>
        </w:rPr>
        <w:t>月</w:t>
      </w:r>
      <w:r>
        <w:rPr>
          <w:rFonts w:hint="eastAsia"/>
          <w:color w:val="232323"/>
          <w:spacing w:val="20"/>
          <w:sz w:val="28"/>
          <w:szCs w:val="28"/>
          <w:lang w:val="en-US" w:eastAsia="zh-CN"/>
        </w:rPr>
        <w:t>15</w:t>
      </w:r>
      <w:r>
        <w:rPr>
          <w:rFonts w:hint="eastAsia"/>
          <w:color w:val="232323"/>
          <w:spacing w:val="20"/>
          <w:sz w:val="28"/>
          <w:szCs w:val="28"/>
        </w:rPr>
        <w:t>日止。公示无异议的将由我会正式发文表彰。若</w:t>
      </w:r>
      <w:bookmarkStart w:id="0" w:name="_GoBack"/>
      <w:bookmarkEnd w:id="0"/>
      <w:r>
        <w:rPr>
          <w:rFonts w:hint="eastAsia"/>
          <w:color w:val="232323"/>
          <w:spacing w:val="20"/>
          <w:sz w:val="28"/>
          <w:szCs w:val="28"/>
        </w:rPr>
        <w:t>对下列取得奖项的工程有异议，请电话或书面向杭州市建设工程质量安全管理协会反映，我会将认真记录、查证，并及时反馈相关问题。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color w:val="232323"/>
          <w:spacing w:val="2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30"/>
        <w:textAlignment w:val="baseline"/>
        <w:rPr>
          <w:color w:val="232323"/>
          <w:spacing w:val="20"/>
          <w:sz w:val="28"/>
          <w:szCs w:val="28"/>
        </w:rPr>
      </w:pPr>
      <w:r>
        <w:rPr>
          <w:rFonts w:hint="eastAsia"/>
          <w:color w:val="232323"/>
          <w:spacing w:val="20"/>
          <w:sz w:val="28"/>
          <w:szCs w:val="28"/>
        </w:rPr>
        <w:t>联系人：罗骥</w:t>
      </w:r>
      <w:r>
        <w:rPr>
          <w:color w:val="232323"/>
          <w:spacing w:val="20"/>
          <w:sz w:val="28"/>
          <w:szCs w:val="28"/>
        </w:rPr>
        <w:t>    </w:t>
      </w:r>
      <w:r>
        <w:rPr>
          <w:rFonts w:hint="eastAsia"/>
          <w:color w:val="232323"/>
          <w:spacing w:val="20"/>
          <w:sz w:val="28"/>
          <w:szCs w:val="28"/>
        </w:rPr>
        <w:t>联系电话：</w:t>
      </w:r>
      <w:r>
        <w:rPr>
          <w:color w:val="232323"/>
          <w:spacing w:val="20"/>
          <w:sz w:val="28"/>
          <w:szCs w:val="28"/>
        </w:rPr>
        <w:t>13819451815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textAlignment w:val="baseline"/>
        <w:rPr>
          <w:color w:val="232323"/>
          <w:spacing w:val="20"/>
          <w:sz w:val="28"/>
          <w:szCs w:val="28"/>
        </w:rPr>
      </w:pPr>
      <w:r>
        <w:rPr>
          <w:rFonts w:hint="eastAsia"/>
          <w:color w:val="232323"/>
          <w:spacing w:val="20"/>
          <w:sz w:val="28"/>
          <w:szCs w:val="28"/>
        </w:rPr>
        <w:t>协会秘书处联系电话：0571-88393231 </w:t>
      </w:r>
      <w:r>
        <w:rPr>
          <w:color w:val="232323"/>
          <w:spacing w:val="20"/>
          <w:sz w:val="28"/>
          <w:szCs w:val="28"/>
        </w:rPr>
        <w:t>  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textAlignment w:val="baseline"/>
        <w:rPr>
          <w:color w:val="232323"/>
          <w:spacing w:val="20"/>
          <w:sz w:val="28"/>
          <w:szCs w:val="28"/>
        </w:rPr>
      </w:pPr>
      <w:r>
        <w:rPr>
          <w:rFonts w:hint="eastAsia"/>
          <w:color w:val="232323"/>
          <w:spacing w:val="20"/>
          <w:sz w:val="28"/>
          <w:szCs w:val="28"/>
        </w:rPr>
        <w:t>邮政编码：310004</w:t>
      </w:r>
    </w:p>
    <w:p>
      <w:pPr>
        <w:pStyle w:val="4"/>
        <w:shd w:val="clear" w:color="auto" w:fill="FFFFFF"/>
        <w:spacing w:before="0" w:beforeAutospacing="0" w:after="0" w:afterAutospacing="0"/>
        <w:ind w:left="624"/>
        <w:textAlignment w:val="baseline"/>
        <w:rPr>
          <w:color w:val="232323"/>
          <w:spacing w:val="20"/>
          <w:sz w:val="28"/>
          <w:szCs w:val="28"/>
        </w:rPr>
      </w:pPr>
      <w:r>
        <w:rPr>
          <w:rFonts w:hint="eastAsia"/>
          <w:color w:val="232323"/>
          <w:spacing w:val="20"/>
          <w:sz w:val="28"/>
          <w:szCs w:val="28"/>
        </w:rPr>
        <w:t>联系地址：杭州市下城区建国北路京都苑18幢</w:t>
      </w:r>
      <w:r>
        <w:rPr>
          <w:color w:val="232323"/>
          <w:spacing w:val="20"/>
          <w:sz w:val="28"/>
          <w:szCs w:val="28"/>
        </w:rPr>
        <w:t>2</w:t>
      </w:r>
      <w:r>
        <w:rPr>
          <w:rFonts w:hint="eastAsia"/>
          <w:color w:val="232323"/>
          <w:spacing w:val="20"/>
          <w:sz w:val="28"/>
          <w:szCs w:val="28"/>
        </w:rPr>
        <w:t>单元</w:t>
      </w:r>
      <w:r>
        <w:rPr>
          <w:color w:val="232323"/>
          <w:spacing w:val="20"/>
          <w:sz w:val="28"/>
          <w:szCs w:val="28"/>
        </w:rPr>
        <w:t>3</w:t>
      </w:r>
      <w:r>
        <w:rPr>
          <w:rFonts w:hint="eastAsia"/>
          <w:color w:val="232323"/>
          <w:spacing w:val="20"/>
          <w:sz w:val="28"/>
          <w:szCs w:val="28"/>
        </w:rPr>
        <w:t>楼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232323"/>
          <w:spacing w:val="20"/>
          <w:sz w:val="28"/>
          <w:szCs w:val="28"/>
        </w:rPr>
      </w:pPr>
      <w:r>
        <w:rPr>
          <w:rFonts w:hint="eastAsia"/>
          <w:color w:val="232323"/>
          <w:spacing w:val="20"/>
          <w:sz w:val="28"/>
          <w:szCs w:val="28"/>
        </w:rPr>
        <w:t>附：《</w:t>
      </w:r>
      <w:r>
        <w:rPr>
          <w:rFonts w:hint="eastAsia"/>
          <w:b w:val="0"/>
          <w:bCs/>
          <w:sz w:val="28"/>
          <w:szCs w:val="28"/>
        </w:rPr>
        <w:t>2020年下半年度杭州市建设工程结构优质奖工程公示名单</w:t>
      </w:r>
      <w:r>
        <w:rPr>
          <w:rFonts w:hint="eastAsia"/>
          <w:color w:val="232323"/>
          <w:spacing w:val="20"/>
          <w:sz w:val="28"/>
          <w:szCs w:val="28"/>
        </w:rPr>
        <w:t>》</w:t>
      </w: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杭州市建设工程质量安全管理协会</w:t>
      </w:r>
    </w:p>
    <w:p>
      <w:pPr>
        <w:ind w:right="84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374"/>
    <w:rsid w:val="001C3782"/>
    <w:rsid w:val="001F06DB"/>
    <w:rsid w:val="002C4343"/>
    <w:rsid w:val="0032232D"/>
    <w:rsid w:val="00581F25"/>
    <w:rsid w:val="00754374"/>
    <w:rsid w:val="00806BD7"/>
    <w:rsid w:val="00B36870"/>
    <w:rsid w:val="46CA6CD8"/>
    <w:rsid w:val="7A610C2B"/>
    <w:rsid w:val="7DB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2020-08-21T05:13:00Z</dcterms:created>
  <dc:creator>Administrator</dc:creator>
  <cp:lastModifiedBy>随心随性</cp:lastModifiedBy>
  <cp:lastPrinted>2021-03-09T01:07:00Z</cp:lastPrinted>
  <dcterms:modified xsi:type="dcterms:W3CDTF">2021-03-09T06:29:47Z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